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92" w:rsidRDefault="00871B11">
      <w:r>
        <w:rPr>
          <w:noProof/>
        </w:rPr>
        <w:drawing>
          <wp:inline distT="0" distB="0" distL="0" distR="0" wp14:anchorId="0673CFB2" wp14:editId="23F39577">
            <wp:extent cx="5486400" cy="101025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11" w:rsidRPr="00C21F60" w:rsidRDefault="0046732F" w:rsidP="002E6879">
      <w:pPr>
        <w:jc w:val="center"/>
        <w:rPr>
          <w:b/>
          <w:u w:val="single"/>
        </w:rPr>
      </w:pPr>
      <w:r w:rsidRPr="00C21F60">
        <w:rPr>
          <w:b/>
          <w:u w:val="single"/>
        </w:rPr>
        <w:t>Draft Minutes</w:t>
      </w:r>
    </w:p>
    <w:p w:rsidR="0046732F" w:rsidRDefault="0046732F"/>
    <w:p w:rsidR="0046732F" w:rsidRDefault="0046732F" w:rsidP="0046732F">
      <w:pPr>
        <w:jc w:val="center"/>
      </w:pPr>
      <w:r>
        <w:t>NLS Executive Committee Meeting Minutes</w:t>
      </w:r>
    </w:p>
    <w:p w:rsidR="0046732F" w:rsidRDefault="0046732F" w:rsidP="0046732F">
      <w:pPr>
        <w:jc w:val="center"/>
      </w:pPr>
      <w:r>
        <w:t>Adobe Connect Meeting</w:t>
      </w:r>
    </w:p>
    <w:p w:rsidR="0046732F" w:rsidRDefault="00C42FB8" w:rsidP="0046732F">
      <w:pPr>
        <w:jc w:val="center"/>
      </w:pPr>
      <w:r>
        <w:t>Wednesday</w:t>
      </w:r>
      <w:r w:rsidR="0046732F">
        <w:t xml:space="preserve">, </w:t>
      </w:r>
      <w:r>
        <w:t>August 6,</w:t>
      </w:r>
      <w:r w:rsidR="003D1D05">
        <w:t xml:space="preserve"> 2014</w:t>
      </w:r>
    </w:p>
    <w:p w:rsidR="0046732F" w:rsidRDefault="0046732F"/>
    <w:p w:rsidR="0046732F" w:rsidRDefault="0046732F" w:rsidP="002E6879">
      <w:pPr>
        <w:pStyle w:val="ListParagraph"/>
        <w:numPr>
          <w:ilvl w:val="0"/>
          <w:numId w:val="1"/>
        </w:numPr>
      </w:pPr>
      <w:r w:rsidRPr="002E6879">
        <w:rPr>
          <w:b/>
        </w:rPr>
        <w:t>Welcome and Roll Call</w:t>
      </w:r>
      <w:r>
        <w:t xml:space="preserve">: Chair </w:t>
      </w:r>
      <w:r w:rsidR="00576BA0">
        <w:t>Mel</w:t>
      </w:r>
      <w:r>
        <w:t xml:space="preserve"> </w:t>
      </w:r>
      <w:proofErr w:type="spellStart"/>
      <w:r w:rsidR="00576BA0">
        <w:t>Lightbody</w:t>
      </w:r>
      <w:proofErr w:type="spellEnd"/>
      <w:r>
        <w:t xml:space="preserve"> </w:t>
      </w:r>
      <w:r w:rsidR="0098617E">
        <w:t xml:space="preserve">called the meeting to order at </w:t>
      </w:r>
      <w:r w:rsidR="00576BA0">
        <w:t>1:0</w:t>
      </w:r>
      <w:r w:rsidR="005A3F63">
        <w:t>5</w:t>
      </w:r>
      <w:r w:rsidR="0098617E">
        <w:t xml:space="preserve"> P</w:t>
      </w:r>
      <w:r w:rsidR="00576BA0">
        <w:t>M</w:t>
      </w:r>
      <w:r w:rsidR="005A3F63">
        <w:t xml:space="preserve"> and </w:t>
      </w:r>
      <w:r w:rsidR="00B40600">
        <w:t xml:space="preserve">welcomed attendees to the </w:t>
      </w:r>
      <w:r>
        <w:t xml:space="preserve">Executive Committee meeting. Present were:  </w:t>
      </w:r>
      <w:r w:rsidR="0098617E">
        <w:t>Lisa</w:t>
      </w:r>
      <w:r>
        <w:t xml:space="preserve"> </w:t>
      </w:r>
      <w:r w:rsidR="0098617E">
        <w:t>Dale</w:t>
      </w:r>
      <w:r w:rsidR="003951CD">
        <w:t xml:space="preserve"> (Vice-Chair);</w:t>
      </w:r>
      <w:r>
        <w:t xml:space="preserve"> Mel </w:t>
      </w:r>
      <w:proofErr w:type="spellStart"/>
      <w:r>
        <w:t>Lightbody</w:t>
      </w:r>
      <w:proofErr w:type="spellEnd"/>
      <w:r w:rsidR="003D1D05">
        <w:t>;</w:t>
      </w:r>
      <w:r>
        <w:t xml:space="preserve"> </w:t>
      </w:r>
      <w:r w:rsidR="00B40600">
        <w:t xml:space="preserve">Diane Smikahl; </w:t>
      </w:r>
      <w:r w:rsidR="003D1D05">
        <w:t>Danis Kreimeier</w:t>
      </w:r>
      <w:r w:rsidR="003951CD">
        <w:t>; Michael Perry (Past-Chair); Natasha Casteel, and Victor Zazueta</w:t>
      </w:r>
      <w:r w:rsidR="003D1D05">
        <w:t>.</w:t>
      </w:r>
      <w:r>
        <w:t xml:space="preserve"> Also present were </w:t>
      </w:r>
      <w:r w:rsidR="003D1D05">
        <w:t xml:space="preserve"> </w:t>
      </w:r>
      <w:r>
        <w:t xml:space="preserve"> </w:t>
      </w:r>
      <w:r w:rsidR="003951CD">
        <w:t>Linda Crowe</w:t>
      </w:r>
      <w:r>
        <w:t xml:space="preserve"> and Jane Light, Peninsula Library System</w:t>
      </w:r>
      <w:r w:rsidR="003951CD">
        <w:t>, and Darla Gunning, California State Library</w:t>
      </w:r>
      <w:r>
        <w:t>.</w:t>
      </w:r>
    </w:p>
    <w:p w:rsidR="005A3F63" w:rsidRDefault="005A3F63" w:rsidP="005A3F63">
      <w:pPr>
        <w:pStyle w:val="ListParagraph"/>
      </w:pPr>
    </w:p>
    <w:p w:rsidR="0046732F" w:rsidRDefault="0046732F" w:rsidP="0046732F">
      <w:pPr>
        <w:pStyle w:val="ListParagraph"/>
        <w:numPr>
          <w:ilvl w:val="0"/>
          <w:numId w:val="1"/>
        </w:numPr>
      </w:pPr>
      <w:r>
        <w:rPr>
          <w:b/>
        </w:rPr>
        <w:t>Public invited to address the Committee</w:t>
      </w:r>
      <w:r w:rsidRPr="0046732F">
        <w:t>:</w:t>
      </w:r>
      <w:r>
        <w:t xml:space="preserve"> None were present.</w:t>
      </w:r>
    </w:p>
    <w:p w:rsidR="005A3F63" w:rsidRDefault="005A3F63" w:rsidP="005A3F63"/>
    <w:p w:rsidR="005A3F63" w:rsidRPr="00C21F60" w:rsidRDefault="005A3F63" w:rsidP="0046732F">
      <w:pPr>
        <w:pStyle w:val="ListParagraph"/>
        <w:numPr>
          <w:ilvl w:val="0"/>
          <w:numId w:val="1"/>
        </w:numPr>
        <w:rPr>
          <w:b/>
        </w:rPr>
      </w:pPr>
      <w:r w:rsidRPr="00C21F60">
        <w:rPr>
          <w:b/>
        </w:rPr>
        <w:t>Approval of the Agenda</w:t>
      </w:r>
      <w:r w:rsidR="00C21F60">
        <w:rPr>
          <w:b/>
        </w:rPr>
        <w:t xml:space="preserve">: </w:t>
      </w:r>
      <w:r w:rsidR="00C21F60" w:rsidRPr="00C21F60">
        <w:t xml:space="preserve">Moved by </w:t>
      </w:r>
      <w:r w:rsidR="002C7380">
        <w:t>Dale</w:t>
      </w:r>
      <w:r w:rsidR="00C21F60" w:rsidRPr="00C21F60">
        <w:t xml:space="preserve">, seconded by </w:t>
      </w:r>
      <w:r w:rsidR="00084BCB">
        <w:t>Casteel</w:t>
      </w:r>
      <w:r w:rsidR="00C21F60" w:rsidRPr="00C21F60">
        <w:t xml:space="preserve">, </w:t>
      </w:r>
      <w:r w:rsidR="00C21F60">
        <w:t xml:space="preserve">to approve </w:t>
      </w:r>
      <w:r w:rsidR="004A397D">
        <w:t xml:space="preserve"> </w:t>
      </w:r>
      <w:r w:rsidR="00C21F60">
        <w:t xml:space="preserve"> the agenda. Motion </w:t>
      </w:r>
      <w:r w:rsidR="00C21F60" w:rsidRPr="00C21F60">
        <w:t>unanimously approved.</w:t>
      </w:r>
    </w:p>
    <w:p w:rsidR="00C21F60" w:rsidRPr="00C21F60" w:rsidRDefault="00C21F60" w:rsidP="00C21F60">
      <w:pPr>
        <w:rPr>
          <w:b/>
        </w:rPr>
      </w:pPr>
    </w:p>
    <w:p w:rsidR="000811C0" w:rsidRPr="000811C0" w:rsidRDefault="00C21F60" w:rsidP="0046732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Consent Calendar: A. Minutes </w:t>
      </w:r>
      <w:r w:rsidR="00B40600">
        <w:rPr>
          <w:b/>
        </w:rPr>
        <w:t>of</w:t>
      </w:r>
      <w:r>
        <w:rPr>
          <w:b/>
        </w:rPr>
        <w:t xml:space="preserve"> the </w:t>
      </w:r>
      <w:r w:rsidR="002C7380">
        <w:rPr>
          <w:b/>
        </w:rPr>
        <w:t>May</w:t>
      </w:r>
      <w:r w:rsidR="00084BCB">
        <w:rPr>
          <w:b/>
        </w:rPr>
        <w:t xml:space="preserve"> </w:t>
      </w:r>
      <w:r w:rsidR="002C7380">
        <w:rPr>
          <w:b/>
        </w:rPr>
        <w:t>12</w:t>
      </w:r>
      <w:r w:rsidR="00084BCB">
        <w:rPr>
          <w:b/>
        </w:rPr>
        <w:t>,2014 Meeting</w:t>
      </w:r>
      <w:r w:rsidR="004A397D">
        <w:rPr>
          <w:b/>
        </w:rPr>
        <w:t xml:space="preserve"> </w:t>
      </w:r>
      <w:r>
        <w:rPr>
          <w:b/>
        </w:rPr>
        <w:t xml:space="preserve">of the NLS </w:t>
      </w:r>
      <w:r w:rsidR="004A397D">
        <w:rPr>
          <w:b/>
        </w:rPr>
        <w:t>Executive Committee</w:t>
      </w:r>
      <w:r w:rsidR="00B40600">
        <w:rPr>
          <w:b/>
        </w:rPr>
        <w:t xml:space="preserve"> for approval</w:t>
      </w:r>
      <w:r w:rsidR="000811C0">
        <w:rPr>
          <w:b/>
        </w:rPr>
        <w:t xml:space="preserve">: </w:t>
      </w:r>
      <w:r w:rsidR="00B40600">
        <w:t xml:space="preserve"> </w:t>
      </w:r>
      <w:r w:rsidR="00084BCB">
        <w:t>Smikahl</w:t>
      </w:r>
      <w:r w:rsidR="000811C0">
        <w:t xml:space="preserve"> moved, </w:t>
      </w:r>
      <w:r w:rsidR="002C7380">
        <w:t>Zazueta</w:t>
      </w:r>
      <w:r w:rsidR="000811C0">
        <w:t xml:space="preserve"> seconded that the minutes of the Steering Committee meeting of </w:t>
      </w:r>
      <w:r w:rsidR="002C7380">
        <w:t>May 12</w:t>
      </w:r>
      <w:r w:rsidR="00084BCB">
        <w:t>, 2014</w:t>
      </w:r>
      <w:r w:rsidR="000811C0">
        <w:t xml:space="preserve"> be </w:t>
      </w:r>
      <w:r w:rsidR="009B7609">
        <w:t>approved</w:t>
      </w:r>
      <w:r w:rsidR="000811C0">
        <w:t>. Motion passed unanimously</w:t>
      </w:r>
      <w:r w:rsidR="002C7380">
        <w:t>.</w:t>
      </w:r>
      <w:r w:rsidR="004A397D">
        <w:t xml:space="preserve"> </w:t>
      </w:r>
      <w:r w:rsidR="002C7380">
        <w:t xml:space="preserve"> </w:t>
      </w:r>
    </w:p>
    <w:p w:rsidR="000811C0" w:rsidRDefault="000811C0" w:rsidP="000811C0"/>
    <w:p w:rsidR="002F02E7" w:rsidRDefault="00190104" w:rsidP="0046732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Amending</w:t>
      </w:r>
      <w:r w:rsidR="0059340A">
        <w:rPr>
          <w:b/>
        </w:rPr>
        <w:t xml:space="preserve"> FY14/15 Budget</w:t>
      </w:r>
      <w:r>
        <w:rPr>
          <w:b/>
        </w:rPr>
        <w:t xml:space="preserve"> and Plan of Service t</w:t>
      </w:r>
      <w:r w:rsidR="009D0935">
        <w:rPr>
          <w:b/>
        </w:rPr>
        <w:t>o reflect one-time augmentation:</w:t>
      </w:r>
    </w:p>
    <w:p w:rsidR="00190104" w:rsidRDefault="0084278B" w:rsidP="009D0935">
      <w:pPr>
        <w:ind w:left="720"/>
      </w:pPr>
      <w:r>
        <w:t xml:space="preserve">Pending approval by the CLSA Board at its September meeting, the one time additional allocation for NLS will be $180,099 for Communications &amp; Delivery (C&amp;D) (including shared e-materials collections) and $45,024 for System Administration. </w:t>
      </w:r>
      <w:r w:rsidR="00583E1E">
        <w:t>Funds may not be spent on shared database subscriptions.</w:t>
      </w:r>
    </w:p>
    <w:p w:rsidR="00583E1E" w:rsidRDefault="00583E1E" w:rsidP="0079215F">
      <w:pPr>
        <w:ind w:left="720"/>
      </w:pPr>
    </w:p>
    <w:p w:rsidR="00583E1E" w:rsidRDefault="00583E1E" w:rsidP="00064F88">
      <w:pPr>
        <w:ind w:left="720"/>
      </w:pPr>
      <w:r>
        <w:t xml:space="preserve">A revised CLSA Budget and </w:t>
      </w:r>
      <w:r w:rsidR="00540453">
        <w:t xml:space="preserve">Supplemental </w:t>
      </w:r>
      <w:r>
        <w:t>Plan of Service is due at the State Library</w:t>
      </w:r>
      <w:r w:rsidR="00540453">
        <w:t xml:space="preserve"> by mid-August using forms and information provided last week in order to have materials prepared for the State Library Board</w:t>
      </w:r>
      <w:r w:rsidR="00064F88">
        <w:t>’s September meeting</w:t>
      </w:r>
      <w:r w:rsidR="00540453">
        <w:t xml:space="preserve">. </w:t>
      </w:r>
      <w:proofErr w:type="spellStart"/>
      <w:r w:rsidR="00540453">
        <w:t>Lightbody</w:t>
      </w:r>
      <w:proofErr w:type="spellEnd"/>
      <w:r w:rsidR="00540453">
        <w:t xml:space="preserve"> not</w:t>
      </w:r>
      <w:r w:rsidR="00064F88">
        <w:t>ed that the</w:t>
      </w:r>
      <w:r w:rsidR="00540453">
        <w:t xml:space="preserve"> extremely tight </w:t>
      </w:r>
      <w:r w:rsidR="00064F88">
        <w:t>turnaround time leaves no time for conferring with the membership and considering all options.</w:t>
      </w:r>
    </w:p>
    <w:p w:rsidR="00064F88" w:rsidRDefault="00064F88" w:rsidP="00064F88">
      <w:pPr>
        <w:ind w:left="720"/>
      </w:pPr>
    </w:p>
    <w:p w:rsidR="00583E1E" w:rsidRDefault="00583E1E" w:rsidP="0079215F">
      <w:pPr>
        <w:ind w:left="720"/>
      </w:pPr>
      <w:r>
        <w:t>Information from Darla Gunning was that although these one-time funds may not be used for a C&amp;D equipment revolv</w:t>
      </w:r>
      <w:r w:rsidR="004A21DF">
        <w:t>ing fund,</w:t>
      </w:r>
      <w:r>
        <w:t xml:space="preserve"> the base</w:t>
      </w:r>
      <w:r w:rsidR="00D15723">
        <w:t>line</w:t>
      </w:r>
      <w:r>
        <w:t xml:space="preserve"> C&amp;D funding may be used for that purpose</w:t>
      </w:r>
      <w:r w:rsidR="00064F88">
        <w:t xml:space="preserve">. The Executive Committee has authority to </w:t>
      </w:r>
      <w:r w:rsidR="00064F88">
        <w:lastRenderedPageBreak/>
        <w:t>amend the annual NLS budget as needed after its adoption by the Administrative Council.</w:t>
      </w:r>
    </w:p>
    <w:p w:rsidR="005004B1" w:rsidRDefault="005004B1" w:rsidP="0079215F">
      <w:pPr>
        <w:ind w:left="720"/>
      </w:pPr>
    </w:p>
    <w:p w:rsidR="00AE7A10" w:rsidRDefault="00AE7A10" w:rsidP="0079215F">
      <w:pPr>
        <w:ind w:left="720"/>
      </w:pPr>
      <w:r>
        <w:t xml:space="preserve">The Committee discussed using some of the one-time </w:t>
      </w:r>
      <w:r w:rsidR="00A22C34">
        <w:t xml:space="preserve">funding for additional </w:t>
      </w:r>
      <w:proofErr w:type="spellStart"/>
      <w:r w:rsidR="00A22C34">
        <w:t>ebooks</w:t>
      </w:r>
      <w:proofErr w:type="spellEnd"/>
      <w:r w:rsidR="00A22C34">
        <w:t xml:space="preserve">, </w:t>
      </w:r>
      <w:proofErr w:type="spellStart"/>
      <w:r w:rsidR="00A22C34">
        <w:t>F</w:t>
      </w:r>
      <w:r>
        <w:t>reegal</w:t>
      </w:r>
      <w:proofErr w:type="spellEnd"/>
      <w:r>
        <w:t xml:space="preserve"> (downloadable music) or other shared e-materials. Because they lacked time</w:t>
      </w:r>
      <w:r w:rsidR="00231115">
        <w:t xml:space="preserve"> and information to decide</w:t>
      </w:r>
      <w:r>
        <w:t xml:space="preserve"> what would </w:t>
      </w:r>
      <w:r w:rsidR="00231115">
        <w:t xml:space="preserve">most </w:t>
      </w:r>
      <w:r>
        <w:t>benefi</w:t>
      </w:r>
      <w:r w:rsidR="00231115">
        <w:t>t members and their patrons</w:t>
      </w:r>
      <w:r>
        <w:t>, especially given the one-time nature of the augmentation, the Executive Committee decided not to allocate funds for e-materials at this time. It may do so at a later date in the fiscal year</w:t>
      </w:r>
      <w:r w:rsidR="00E67240">
        <w:t xml:space="preserve"> by amending the NLS budget</w:t>
      </w:r>
      <w:r w:rsidR="00A22C34">
        <w:t xml:space="preserve"> to allocate the C&amp;D funding differently</w:t>
      </w:r>
      <w:r w:rsidR="00E67240">
        <w:t>.</w:t>
      </w:r>
    </w:p>
    <w:p w:rsidR="00AE7A10" w:rsidRDefault="00AE7A10" w:rsidP="0079215F">
      <w:pPr>
        <w:ind w:left="720"/>
      </w:pPr>
    </w:p>
    <w:p w:rsidR="00064F88" w:rsidRPr="00A22C34" w:rsidRDefault="00A22C34" w:rsidP="00A22C34">
      <w:pPr>
        <w:widowControl w:val="0"/>
        <w:autoSpaceDE w:val="0"/>
        <w:autoSpaceDN w:val="0"/>
        <w:adjustRightInd w:val="0"/>
        <w:ind w:left="720"/>
        <w:rPr>
          <w:rFonts w:cs="Monaco"/>
        </w:rPr>
      </w:pPr>
      <w:r>
        <w:rPr>
          <w:rFonts w:cs="Monaco"/>
        </w:rPr>
        <w:t>Moved by Kreimeier, seconded by Casteel t</w:t>
      </w:r>
      <w:r w:rsidR="00197502" w:rsidRPr="00A22C34">
        <w:rPr>
          <w:rFonts w:cs="Monaco"/>
        </w:rPr>
        <w:t xml:space="preserve">o </w:t>
      </w:r>
      <w:r>
        <w:rPr>
          <w:rFonts w:cs="Monaco"/>
        </w:rPr>
        <w:t>amend the FY2014/2015        budget by a</w:t>
      </w:r>
      <w:r w:rsidR="00197502" w:rsidRPr="00A22C34">
        <w:rPr>
          <w:rFonts w:cs="Monaco"/>
        </w:rPr>
        <w:t>dding the additional one time CLSA allocation of $225,123, with $180,099 to Communications and Delivery and the remainder to System Administration; allocating $180,099 of baseline C&amp;D funds to a C&amp;D equipment replacement revolving fund and the remainder of the base C&amp;D funds plus the one time $180,099 C&amp;D funds among the public library members using the previously agreed formula of 50% evenly divided among members and 50% distributed based on jurisdiction's percent of total NLS population.</w:t>
      </w:r>
      <w:r>
        <w:rPr>
          <w:rFonts w:cs="Monaco"/>
        </w:rPr>
        <w:t xml:space="preserve"> Motion passed unanimously. </w:t>
      </w:r>
    </w:p>
    <w:p w:rsidR="003857B4" w:rsidRPr="003857B4" w:rsidRDefault="00064F88" w:rsidP="003857B4">
      <w:pPr>
        <w:rPr>
          <w:b/>
        </w:rPr>
      </w:pPr>
      <w:r>
        <w:t xml:space="preserve"> </w:t>
      </w:r>
    </w:p>
    <w:p w:rsidR="00053124" w:rsidRPr="00E06F9F" w:rsidRDefault="00AE7A10" w:rsidP="00201F5E">
      <w:pPr>
        <w:pStyle w:val="ListParagraph"/>
      </w:pPr>
      <w:r w:rsidRPr="00E06F9F">
        <w:t xml:space="preserve"> </w:t>
      </w:r>
      <w:r w:rsidR="00E06F9F" w:rsidRPr="00E06F9F">
        <w:t>A claim form for</w:t>
      </w:r>
      <w:r w:rsidR="00E06F9F">
        <w:t xml:space="preserve"> each library to </w:t>
      </w:r>
      <w:r w:rsidR="00340258">
        <w:t>complete</w:t>
      </w:r>
      <w:r w:rsidR="00E06F9F">
        <w:t xml:space="preserve"> that will indicate how much it plans to spend on communications, </w:t>
      </w:r>
      <w:r w:rsidR="00340258">
        <w:t xml:space="preserve">on inter-member library delivery, and on shared e-materials will be drafted by PLS staff and sent to Mel, Lisa, and Michael to review before it is distributed. </w:t>
      </w:r>
    </w:p>
    <w:p w:rsidR="00812CC6" w:rsidRPr="00053124" w:rsidRDefault="00812CC6" w:rsidP="00053124">
      <w:pPr>
        <w:pStyle w:val="ListParagraph"/>
        <w:ind w:left="1440"/>
        <w:rPr>
          <w:b/>
        </w:rPr>
      </w:pPr>
    </w:p>
    <w:p w:rsidR="00275691" w:rsidRDefault="00842044" w:rsidP="00C774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 Survey</w:t>
      </w:r>
    </w:p>
    <w:p w:rsidR="002C742A" w:rsidRDefault="00842044" w:rsidP="00842044">
      <w:pPr>
        <w:ind w:left="720"/>
      </w:pPr>
      <w:r w:rsidRPr="00842044">
        <w:t xml:space="preserve">The Committee reviewed a </w:t>
      </w:r>
      <w:r w:rsidR="00231115">
        <w:t>draft survey for member</w:t>
      </w:r>
      <w:r>
        <w:t xml:space="preserve"> library directors prepared by Lisa and Mel. They plan to have the results in and compiled by the October Executive Committee meeting.</w:t>
      </w:r>
    </w:p>
    <w:p w:rsidR="00842044" w:rsidRPr="00842044" w:rsidRDefault="00842044" w:rsidP="00842044">
      <w:pPr>
        <w:ind w:left="720"/>
      </w:pPr>
    </w:p>
    <w:p w:rsidR="0046732F" w:rsidRDefault="00842044" w:rsidP="0046732F">
      <w:r>
        <w:rPr>
          <w:b/>
        </w:rPr>
        <w:t xml:space="preserve">       7</w:t>
      </w:r>
      <w:r w:rsidR="008F58A0" w:rsidRPr="002E6879">
        <w:rPr>
          <w:b/>
        </w:rPr>
        <w:t xml:space="preserve">.  </w:t>
      </w:r>
      <w:r>
        <w:rPr>
          <w:b/>
        </w:rPr>
        <w:t>Review Peninsula Library System Scope of Work</w:t>
      </w:r>
      <w:r w:rsidR="000D17C3" w:rsidRPr="002E6879">
        <w:rPr>
          <w:b/>
        </w:rPr>
        <w:t xml:space="preserve">: </w:t>
      </w:r>
      <w:r w:rsidR="00231115">
        <w:t xml:space="preserve">  </w:t>
      </w:r>
    </w:p>
    <w:p w:rsidR="0046732F" w:rsidRDefault="00231115" w:rsidP="00231115">
      <w:pPr>
        <w:ind w:left="720"/>
      </w:pPr>
      <w:r>
        <w:t>Mel</w:t>
      </w:r>
      <w:r w:rsidR="00DA07CF">
        <w:t xml:space="preserve"> </w:t>
      </w:r>
      <w:proofErr w:type="spellStart"/>
      <w:r w:rsidR="00DA07CF">
        <w:t>Lightbody</w:t>
      </w:r>
      <w:proofErr w:type="spellEnd"/>
      <w:r>
        <w:t>, Michael</w:t>
      </w:r>
      <w:r w:rsidR="00DA07CF">
        <w:t xml:space="preserve"> Perry</w:t>
      </w:r>
      <w:r>
        <w:t>, Lisa</w:t>
      </w:r>
      <w:r w:rsidR="00DA07CF">
        <w:t xml:space="preserve"> Dale</w:t>
      </w:r>
      <w:r>
        <w:t xml:space="preserve"> and </w:t>
      </w:r>
      <w:r w:rsidR="00F43CA2">
        <w:t>Victor</w:t>
      </w:r>
      <w:r w:rsidR="00DA07CF">
        <w:t xml:space="preserve"> Zazueta</w:t>
      </w:r>
      <w:bookmarkStart w:id="0" w:name="_GoBack"/>
      <w:bookmarkEnd w:id="0"/>
      <w:r>
        <w:t xml:space="preserve"> will review the PLS scope of work in its current contract with NLS for discussion at the October meeting, looking forward to the services needed in FY15/16 </w:t>
      </w:r>
      <w:r w:rsidR="00985AE9">
        <w:t xml:space="preserve">when the contract is concluded. It is possible that PLS may not want to continue the contract or that NLS may want to seek a new service provider or </w:t>
      </w:r>
      <w:r w:rsidR="00223309">
        <w:t xml:space="preserve">define </w:t>
      </w:r>
      <w:r w:rsidR="00985AE9">
        <w:t>a different scope of work.</w:t>
      </w:r>
    </w:p>
    <w:p w:rsidR="00985AE9" w:rsidRDefault="00985AE9" w:rsidP="00231115">
      <w:pPr>
        <w:ind w:left="720"/>
      </w:pPr>
    </w:p>
    <w:p w:rsidR="00985AE9" w:rsidRDefault="00985AE9" w:rsidP="00985AE9">
      <w:pPr>
        <w:ind w:left="720" w:hanging="270"/>
      </w:pPr>
      <w:r w:rsidRPr="00985AE9">
        <w:rPr>
          <w:b/>
        </w:rPr>
        <w:t>8.</w:t>
      </w:r>
      <w:r>
        <w:t xml:space="preserve">  </w:t>
      </w:r>
      <w:r w:rsidRPr="00985AE9">
        <w:rPr>
          <w:b/>
        </w:rPr>
        <w:t xml:space="preserve">Adjournment: </w:t>
      </w:r>
      <w:proofErr w:type="spellStart"/>
      <w:r w:rsidRPr="00985AE9">
        <w:t>Lightbody</w:t>
      </w:r>
      <w:proofErr w:type="spellEnd"/>
      <w:r w:rsidRPr="00985AE9">
        <w:t xml:space="preserve"> adjourned the meeting at 2:05 PM.</w:t>
      </w:r>
    </w:p>
    <w:sectPr w:rsidR="00985AE9" w:rsidSect="004156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3072"/>
    <w:multiLevelType w:val="hybridMultilevel"/>
    <w:tmpl w:val="504E2D3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7E63"/>
    <w:multiLevelType w:val="hybridMultilevel"/>
    <w:tmpl w:val="279C17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61985"/>
    <w:multiLevelType w:val="hybridMultilevel"/>
    <w:tmpl w:val="85CC4B9A"/>
    <w:lvl w:ilvl="0" w:tplc="C2003194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7DEB6CC0"/>
    <w:multiLevelType w:val="hybridMultilevel"/>
    <w:tmpl w:val="F7E23CB2"/>
    <w:lvl w:ilvl="0" w:tplc="F97CC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11"/>
    <w:rsid w:val="00053124"/>
    <w:rsid w:val="00064F88"/>
    <w:rsid w:val="000811C0"/>
    <w:rsid w:val="00081FA0"/>
    <w:rsid w:val="00082BB5"/>
    <w:rsid w:val="00084BCB"/>
    <w:rsid w:val="000C1CEF"/>
    <w:rsid w:val="000D17C3"/>
    <w:rsid w:val="000F5E13"/>
    <w:rsid w:val="00143279"/>
    <w:rsid w:val="00190104"/>
    <w:rsid w:val="001970C5"/>
    <w:rsid w:val="00197502"/>
    <w:rsid w:val="001A0D46"/>
    <w:rsid w:val="00201F5E"/>
    <w:rsid w:val="002162BE"/>
    <w:rsid w:val="00223309"/>
    <w:rsid w:val="00231115"/>
    <w:rsid w:val="00275691"/>
    <w:rsid w:val="002C7380"/>
    <w:rsid w:val="002C742A"/>
    <w:rsid w:val="002E353A"/>
    <w:rsid w:val="002E6879"/>
    <w:rsid w:val="002F02E7"/>
    <w:rsid w:val="00340258"/>
    <w:rsid w:val="00383CBC"/>
    <w:rsid w:val="003857B4"/>
    <w:rsid w:val="003951CD"/>
    <w:rsid w:val="003D1D05"/>
    <w:rsid w:val="00415692"/>
    <w:rsid w:val="00446CF0"/>
    <w:rsid w:val="0046732F"/>
    <w:rsid w:val="004A21DF"/>
    <w:rsid w:val="004A397D"/>
    <w:rsid w:val="004C454C"/>
    <w:rsid w:val="004D4043"/>
    <w:rsid w:val="005004B1"/>
    <w:rsid w:val="00540453"/>
    <w:rsid w:val="0054287F"/>
    <w:rsid w:val="00555D62"/>
    <w:rsid w:val="00576BA0"/>
    <w:rsid w:val="00583E1E"/>
    <w:rsid w:val="0059340A"/>
    <w:rsid w:val="005A3F63"/>
    <w:rsid w:val="005E164A"/>
    <w:rsid w:val="00636138"/>
    <w:rsid w:val="006704CA"/>
    <w:rsid w:val="00686D45"/>
    <w:rsid w:val="00735852"/>
    <w:rsid w:val="00752DED"/>
    <w:rsid w:val="0079215F"/>
    <w:rsid w:val="007C2EDB"/>
    <w:rsid w:val="007F2C0C"/>
    <w:rsid w:val="00812CC6"/>
    <w:rsid w:val="00842044"/>
    <w:rsid w:val="0084278B"/>
    <w:rsid w:val="00871B11"/>
    <w:rsid w:val="008F58A0"/>
    <w:rsid w:val="00985AE9"/>
    <w:rsid w:val="0098617E"/>
    <w:rsid w:val="009B7609"/>
    <w:rsid w:val="009D0935"/>
    <w:rsid w:val="009F3C7B"/>
    <w:rsid w:val="00A22C34"/>
    <w:rsid w:val="00A25728"/>
    <w:rsid w:val="00AB4E12"/>
    <w:rsid w:val="00AE7A10"/>
    <w:rsid w:val="00B40600"/>
    <w:rsid w:val="00B61D22"/>
    <w:rsid w:val="00B94475"/>
    <w:rsid w:val="00BB6C77"/>
    <w:rsid w:val="00C21F60"/>
    <w:rsid w:val="00C243AB"/>
    <w:rsid w:val="00C42FB8"/>
    <w:rsid w:val="00C77474"/>
    <w:rsid w:val="00C80EE9"/>
    <w:rsid w:val="00CB6606"/>
    <w:rsid w:val="00CD226E"/>
    <w:rsid w:val="00D15723"/>
    <w:rsid w:val="00D21603"/>
    <w:rsid w:val="00D807C5"/>
    <w:rsid w:val="00DA07CF"/>
    <w:rsid w:val="00DA3113"/>
    <w:rsid w:val="00DB73F0"/>
    <w:rsid w:val="00DD4B56"/>
    <w:rsid w:val="00E06B08"/>
    <w:rsid w:val="00E06F9F"/>
    <w:rsid w:val="00E67240"/>
    <w:rsid w:val="00E81D50"/>
    <w:rsid w:val="00F4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3D5D36B-1CAC-400C-A8E6-6613FB67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B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1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Light</dc:creator>
  <cp:keywords/>
  <dc:description/>
  <cp:lastModifiedBy>Cao, Wendy</cp:lastModifiedBy>
  <cp:revision>4</cp:revision>
  <dcterms:created xsi:type="dcterms:W3CDTF">2014-08-14T17:50:00Z</dcterms:created>
  <dcterms:modified xsi:type="dcterms:W3CDTF">2014-08-18T15:47:00Z</dcterms:modified>
</cp:coreProperties>
</file>